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4" w:rsidRPr="00820C15" w:rsidRDefault="00F67094" w:rsidP="00F67094">
      <w:pPr>
        <w:pStyle w:val="4"/>
        <w:shd w:val="clear" w:color="auto" w:fill="auto"/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sz w:val="36"/>
          <w:szCs w:val="36"/>
        </w:rPr>
      </w:pPr>
      <w:r w:rsidRPr="00820C15">
        <w:rPr>
          <w:rFonts w:ascii="Times New Roman" w:eastAsia="Times New Roman" w:hAnsi="Times New Roman" w:cs="Times New Roman"/>
          <w:bCs w:val="0"/>
          <w:sz w:val="36"/>
          <w:szCs w:val="36"/>
        </w:rPr>
        <w:t>График предоставления информации о состоянии пациента и приема передач</w:t>
      </w:r>
    </w:p>
    <w:p w:rsidR="00F67094" w:rsidRDefault="00F67094" w:rsidP="00F67094">
      <w:pPr>
        <w:pStyle w:val="4"/>
        <w:shd w:val="clear" w:color="auto" w:fill="auto"/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sz w:val="28"/>
          <w:szCs w:val="24"/>
        </w:rPr>
      </w:pPr>
    </w:p>
    <w:p w:rsidR="00F67094" w:rsidRPr="00820C15" w:rsidRDefault="00F67094" w:rsidP="00F67094">
      <w:pPr>
        <w:numPr>
          <w:ilvl w:val="0"/>
          <w:numId w:val="1"/>
        </w:numPr>
        <w:shd w:val="clear" w:color="auto" w:fill="FFFFFF"/>
        <w:ind w:left="0"/>
        <w:rPr>
          <w:sz w:val="28"/>
          <w:szCs w:val="28"/>
        </w:rPr>
      </w:pPr>
      <w:r w:rsidRPr="00820C15">
        <w:rPr>
          <w:sz w:val="28"/>
          <w:szCs w:val="28"/>
        </w:rPr>
        <w:t>Прием «передач» организован на первых этажах лечебных корпусов ежедневно согласно графику.</w:t>
      </w:r>
    </w:p>
    <w:p w:rsidR="00F67094" w:rsidRPr="00820C15" w:rsidRDefault="00F67094" w:rsidP="00F67094">
      <w:pPr>
        <w:numPr>
          <w:ilvl w:val="0"/>
          <w:numId w:val="1"/>
        </w:numPr>
        <w:shd w:val="clear" w:color="auto" w:fill="FFFFFF"/>
        <w:ind w:left="0"/>
        <w:rPr>
          <w:sz w:val="28"/>
          <w:szCs w:val="28"/>
        </w:rPr>
      </w:pPr>
      <w:r w:rsidRPr="00820C15">
        <w:rPr>
          <w:sz w:val="28"/>
          <w:szCs w:val="28"/>
        </w:rPr>
        <w:t>Ежедневные сведения о состоянии ребенка предоставляются лечащим врачом строго в холле первых этажей лечебных корпусов в будние дни </w:t>
      </w:r>
      <w:r w:rsidRPr="00820C15">
        <w:rPr>
          <w:b/>
          <w:bCs/>
          <w:sz w:val="28"/>
          <w:szCs w:val="28"/>
        </w:rPr>
        <w:t>по следующему графику:</w:t>
      </w:r>
    </w:p>
    <w:p w:rsidR="00F67094" w:rsidRPr="00820C15" w:rsidRDefault="00F67094" w:rsidP="00F67094">
      <w:pPr>
        <w:pStyle w:val="4"/>
        <w:shd w:val="clear" w:color="auto" w:fill="auto"/>
        <w:spacing w:before="0" w:after="0" w:line="240" w:lineRule="auto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76"/>
        <w:gridCol w:w="2865"/>
        <w:gridCol w:w="2686"/>
        <w:gridCol w:w="1645"/>
      </w:tblGrid>
      <w:tr w:rsidR="00F67094" w:rsidRPr="00820C15" w:rsidTr="00820C15">
        <w:tc>
          <w:tcPr>
            <w:tcW w:w="2977" w:type="dxa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Отделение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Время предоставления информации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Время приема передач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Телефон отделения</w:t>
            </w:r>
          </w:p>
        </w:tc>
      </w:tr>
      <w:tr w:rsidR="00F67094" w:rsidRPr="00820C15" w:rsidTr="00820C15">
        <w:tc>
          <w:tcPr>
            <w:tcW w:w="2977" w:type="dxa"/>
          </w:tcPr>
          <w:p w:rsidR="00F67094" w:rsidRPr="00820C15" w:rsidRDefault="00F67094" w:rsidP="00B6179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 педиатрическое отделение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12:00 – 13:00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12:00 – 13:00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32 – 16 – 41</w:t>
            </w:r>
          </w:p>
        </w:tc>
      </w:tr>
      <w:tr w:rsidR="00F67094" w:rsidRPr="00820C15" w:rsidTr="00820C15">
        <w:tc>
          <w:tcPr>
            <w:tcW w:w="2977" w:type="dxa"/>
          </w:tcPr>
          <w:p w:rsidR="00F67094" w:rsidRPr="00820C15" w:rsidRDefault="00F67094" w:rsidP="00B6179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2 педиатрическое отделение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11:00 – 12:00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11:00 – 12:00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34 – 51 – 03</w:t>
            </w:r>
          </w:p>
        </w:tc>
      </w:tr>
      <w:tr w:rsidR="00F67094" w:rsidRPr="00820C15" w:rsidTr="00820C15">
        <w:tc>
          <w:tcPr>
            <w:tcW w:w="2977" w:type="dxa"/>
          </w:tcPr>
          <w:p w:rsidR="00F67094" w:rsidRPr="00820C15" w:rsidRDefault="00F67094" w:rsidP="00B6179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Неврологическое отделение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13:00 – 14:00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13:00 – 14:00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34 – 61 – 10</w:t>
            </w:r>
          </w:p>
        </w:tc>
      </w:tr>
      <w:tr w:rsidR="00F67094" w:rsidRPr="00820C15" w:rsidTr="00820C15">
        <w:tc>
          <w:tcPr>
            <w:tcW w:w="2977" w:type="dxa"/>
          </w:tcPr>
          <w:p w:rsidR="00F67094" w:rsidRPr="00820C15" w:rsidRDefault="00F67094" w:rsidP="00B6179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 хирургическое отделение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14:00 – 15:00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14:00 – 15:00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34 – 41 – 14</w:t>
            </w:r>
          </w:p>
        </w:tc>
      </w:tr>
      <w:tr w:rsidR="00F67094" w:rsidRPr="00820C15" w:rsidTr="00820C15">
        <w:tc>
          <w:tcPr>
            <w:tcW w:w="2977" w:type="dxa"/>
          </w:tcPr>
          <w:p w:rsidR="00F67094" w:rsidRPr="00820C15" w:rsidRDefault="00F67094" w:rsidP="00B6179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2 хирургическое отделение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12:00 – 13:00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12:00 – 13:00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34 – 97 – 29</w:t>
            </w:r>
          </w:p>
        </w:tc>
      </w:tr>
      <w:tr w:rsidR="00F67094" w:rsidRPr="00820C15" w:rsidTr="00820C15">
        <w:tc>
          <w:tcPr>
            <w:tcW w:w="2977" w:type="dxa"/>
          </w:tcPr>
          <w:p w:rsidR="00F67094" w:rsidRPr="00820C15" w:rsidRDefault="00F67094" w:rsidP="00B6179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Нейрохирургическое отделение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11:00 – 12:00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11:00 – 12:00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32 – 26 – 68</w:t>
            </w:r>
          </w:p>
        </w:tc>
      </w:tr>
      <w:tr w:rsidR="00F67094" w:rsidRPr="00820C15" w:rsidTr="00820C15">
        <w:tc>
          <w:tcPr>
            <w:tcW w:w="2977" w:type="dxa"/>
          </w:tcPr>
          <w:p w:rsidR="00F67094" w:rsidRPr="00820C15" w:rsidRDefault="00F67094" w:rsidP="00B6179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Травматолого-ортопедическое</w:t>
            </w:r>
            <w:proofErr w:type="spellEnd"/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отделение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13:00 – 14:00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13:00 – 14:00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32 – 32 – 64</w:t>
            </w:r>
          </w:p>
        </w:tc>
      </w:tr>
      <w:tr w:rsidR="00F67094" w:rsidRPr="00820C15" w:rsidTr="00820C15">
        <w:tc>
          <w:tcPr>
            <w:tcW w:w="2977" w:type="dxa"/>
          </w:tcPr>
          <w:p w:rsidR="00F67094" w:rsidRPr="00820C15" w:rsidRDefault="00F67094" w:rsidP="00B6179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Урологическое отделение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13:00 – 13:30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13:00 – 14:00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34 – 44 – 42</w:t>
            </w:r>
          </w:p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67094" w:rsidRPr="00820C15" w:rsidTr="00820C15">
        <w:tc>
          <w:tcPr>
            <w:tcW w:w="2977" w:type="dxa"/>
          </w:tcPr>
          <w:p w:rsidR="00F67094" w:rsidRPr="00820C15" w:rsidRDefault="00F67094" w:rsidP="00B6179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Отделение патологии новорожденных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11:00 – 12:00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11:00 – 12:00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34 – 42 – 31</w:t>
            </w:r>
          </w:p>
        </w:tc>
      </w:tr>
      <w:tr w:rsidR="00F67094" w:rsidRPr="00820C15" w:rsidTr="00820C15">
        <w:tc>
          <w:tcPr>
            <w:tcW w:w="2977" w:type="dxa"/>
          </w:tcPr>
          <w:p w:rsidR="00F67094" w:rsidRPr="00820C15" w:rsidRDefault="00F67094" w:rsidP="00B6179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Отделение анестезиологии-реанимации № 1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12:00 – 14:00 по согласованию с лечащим врачом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12:00 – 14:00 по согласованию с лечащим врачом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34 – 71 – 65</w:t>
            </w:r>
          </w:p>
        </w:tc>
      </w:tr>
      <w:tr w:rsidR="00F67094" w:rsidRPr="00820C15" w:rsidTr="00820C15">
        <w:tc>
          <w:tcPr>
            <w:tcW w:w="2977" w:type="dxa"/>
          </w:tcPr>
          <w:p w:rsidR="00F67094" w:rsidRPr="00820C15" w:rsidRDefault="00F67094" w:rsidP="00B6179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Отделение анестезиологии-реанимации № 2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12:00 – 14:00 по согласованию с лечащим врачом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12:00 – 14:00 по согласованию с лечащим врачом</w:t>
            </w:r>
          </w:p>
        </w:tc>
        <w:tc>
          <w:tcPr>
            <w:tcW w:w="0" w:type="auto"/>
          </w:tcPr>
          <w:p w:rsidR="00F67094" w:rsidRPr="00820C15" w:rsidRDefault="00F67094" w:rsidP="003F08EE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20C15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34 – 42 – 43</w:t>
            </w:r>
          </w:p>
        </w:tc>
      </w:tr>
    </w:tbl>
    <w:p w:rsidR="00F67094" w:rsidRPr="00A92A2A" w:rsidRDefault="00F67094" w:rsidP="00F67094">
      <w:pPr>
        <w:pStyle w:val="4"/>
        <w:shd w:val="clear" w:color="auto" w:fill="auto"/>
        <w:spacing w:before="0" w:after="0" w:line="240" w:lineRule="auto"/>
        <w:contextualSpacing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67094" w:rsidRDefault="00F67094" w:rsidP="00F67094">
      <w:pPr>
        <w:jc w:val="center"/>
        <w:rPr>
          <w:b/>
          <w:sz w:val="24"/>
        </w:rPr>
      </w:pPr>
    </w:p>
    <w:p w:rsidR="00B51ED1" w:rsidRDefault="00B51ED1"/>
    <w:sectPr w:rsidR="00B51ED1" w:rsidSect="00B5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68DB"/>
    <w:multiLevelType w:val="multilevel"/>
    <w:tmpl w:val="C4AE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94"/>
    <w:rsid w:val="003F08EE"/>
    <w:rsid w:val="00820C15"/>
    <w:rsid w:val="00B51ED1"/>
    <w:rsid w:val="00F6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qFormat/>
    <w:rsid w:val="00F67094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60" w:line="269" w:lineRule="exact"/>
    </w:pPr>
    <w:rPr>
      <w:rFonts w:ascii="Arial" w:eastAsia="Arial" w:hAnsi="Arial" w:cs="Arial"/>
      <w:b/>
      <w:bCs/>
      <w:color w:val="000000"/>
      <w:sz w:val="22"/>
      <w:szCs w:val="22"/>
      <w:lang w:eastAsia="zh-CN"/>
    </w:rPr>
  </w:style>
  <w:style w:type="table" w:styleId="a3">
    <w:name w:val="Table Grid"/>
    <w:basedOn w:val="a1"/>
    <w:uiPriority w:val="59"/>
    <w:rsid w:val="00F67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Secretary2</cp:lastModifiedBy>
  <cp:revision>2</cp:revision>
  <dcterms:created xsi:type="dcterms:W3CDTF">2020-03-27T07:39:00Z</dcterms:created>
  <dcterms:modified xsi:type="dcterms:W3CDTF">2020-03-27T07:40:00Z</dcterms:modified>
</cp:coreProperties>
</file>